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2A" w:rsidRDefault="007E112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</w:rPr>
        <w:t>ESTATE TAX AFFIDAVIT</w:t>
      </w:r>
    </w:p>
    <w:p w:rsidR="007E112A" w:rsidRDefault="007E112A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E112A" w:rsidRDefault="007E112A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7E112A" w:rsidRDefault="007E112A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Title No.:</w:t>
      </w:r>
    </w:p>
    <w:p w:rsidR="007E112A" w:rsidRDefault="007E112A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7E112A" w:rsidRDefault="007E112A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Cs w:val="20"/>
            </w:rPr>
            <w:t>NEW YORK</w:t>
          </w:r>
        </w:smartTag>
      </w:smartTag>
      <w:r>
        <w:rPr>
          <w:b/>
          <w:bCs/>
          <w:szCs w:val="20"/>
        </w:rPr>
        <w:tab/>
        <w:t>:</w:t>
      </w:r>
    </w:p>
    <w:p w:rsidR="007E112A" w:rsidRDefault="007E112A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: SS.:</w:t>
      </w:r>
    </w:p>
    <w:p w:rsidR="007E112A" w:rsidRPr="005652AB" w:rsidRDefault="007E112A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>COUNTY OF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:</w:t>
      </w:r>
    </w:p>
    <w:p w:rsidR="007E112A" w:rsidRDefault="007E112A" w:rsidP="002A2D20">
      <w:pPr>
        <w:overflowPunct w:val="0"/>
        <w:autoSpaceDE w:val="0"/>
        <w:autoSpaceDN w:val="0"/>
        <w:adjustRightInd w:val="0"/>
        <w:rPr>
          <w:szCs w:val="20"/>
        </w:rPr>
      </w:pPr>
    </w:p>
    <w:p w:rsidR="007E112A" w:rsidRDefault="007E112A" w:rsidP="002A2D2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>
        <w:t>_________________________________________, being duly sworn, deposes and says:</w:t>
      </w:r>
    </w:p>
    <w:p w:rsidR="007E112A" w:rsidRDefault="007E112A" w:rsidP="002A2D20">
      <w:pPr>
        <w:overflowPunct w:val="0"/>
        <w:autoSpaceDE w:val="0"/>
        <w:autoSpaceDN w:val="0"/>
        <w:adjustRightInd w:val="0"/>
        <w:rPr>
          <w:szCs w:val="20"/>
        </w:rPr>
      </w:pPr>
    </w:p>
    <w:p w:rsidR="007E112A" w:rsidRDefault="007E112A" w:rsidP="002A2D20">
      <w:pPr>
        <w:overflowPunct w:val="0"/>
        <w:autoSpaceDE w:val="0"/>
        <w:autoSpaceDN w:val="0"/>
        <w:adjustRightInd w:val="0"/>
        <w:ind w:firstLine="720"/>
      </w:pPr>
      <w:r>
        <w:t>That I am the</w:t>
      </w:r>
      <w:r w:rsidR="002A2D20">
        <w:t xml:space="preserve"> Executor/Executrix</w:t>
      </w:r>
      <w:r>
        <w:t xml:space="preserve"> of the </w:t>
      </w:r>
      <w:r w:rsidR="002A2D20">
        <w:t xml:space="preserve">Last Will and Testament </w:t>
      </w:r>
      <w:r>
        <w:t>of _____________________ who died a resident of ____________________ County on the _________ day of ________________, ______, and had an interest in the premises known as ________________</w:t>
      </w:r>
      <w:r w:rsidR="002A2D20">
        <w:t>______</w:t>
      </w:r>
      <w:r>
        <w:t>_____________________________.  A copy of the Letters Testamentary granted to me on ______________ is attached.</w:t>
      </w:r>
    </w:p>
    <w:p w:rsidR="007E112A" w:rsidRDefault="007E112A" w:rsidP="002A2D20">
      <w:pPr>
        <w:overflowPunct w:val="0"/>
        <w:autoSpaceDE w:val="0"/>
        <w:autoSpaceDN w:val="0"/>
        <w:adjustRightInd w:val="0"/>
        <w:ind w:left="720"/>
      </w:pPr>
    </w:p>
    <w:p w:rsidR="007E112A" w:rsidRDefault="007E112A" w:rsidP="002A2D20">
      <w:pPr>
        <w:overflowPunct w:val="0"/>
        <w:autoSpaceDE w:val="0"/>
        <w:autoSpaceDN w:val="0"/>
        <w:adjustRightInd w:val="0"/>
      </w:pPr>
      <w:r>
        <w:tab/>
        <w:t>That I am fully familiar with the assets of which the decedent died seized which comprises of the Gross Estate and the Taxable Estate.</w:t>
      </w:r>
    </w:p>
    <w:p w:rsidR="007E112A" w:rsidRDefault="007E112A" w:rsidP="002A2D20">
      <w:pPr>
        <w:overflowPunct w:val="0"/>
        <w:autoSpaceDE w:val="0"/>
        <w:autoSpaceDN w:val="0"/>
        <w:adjustRightInd w:val="0"/>
      </w:pPr>
    </w:p>
    <w:p w:rsidR="007E112A" w:rsidRDefault="007E112A" w:rsidP="002A2D20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That the Gross Estate is less than</w:t>
      </w:r>
      <w:r w:rsidR="00D11017">
        <w:t xml:space="preserve"> the </w:t>
      </w:r>
      <w:r w:rsidR="002A2D20">
        <w:t xml:space="preserve">applicable </w:t>
      </w:r>
      <w:r w:rsidR="00D11017">
        <w:t>exclusion amount</w:t>
      </w:r>
      <w:r w:rsidR="002A2D20">
        <w:t xml:space="preserve"> for the year in which the decedent died, therefore</w:t>
      </w:r>
      <w:r>
        <w:t>, said Estate is not subject to the Federal Estate Tax.</w:t>
      </w:r>
      <w:r w:rsidR="002A2D20">
        <w:t xml:space="preserve">  </w:t>
      </w:r>
      <w:r w:rsidR="002A2D20" w:rsidRPr="002A2D20">
        <w:rPr>
          <w:i/>
        </w:rPr>
        <w:t>[OR]</w:t>
      </w:r>
      <w:r w:rsidR="002A2D20">
        <w:rPr>
          <w:i/>
        </w:rPr>
        <w:t xml:space="preserve">  </w:t>
      </w:r>
      <w:r w:rsidR="002A2D20" w:rsidRPr="002A2D20">
        <w:t>The Estate undertakes to pay any and all Federal Estate tax due or to become due.</w:t>
      </w:r>
      <w:r w:rsidR="002A2D20">
        <w:rPr>
          <w:i/>
        </w:rPr>
        <w:t xml:space="preserve">  (strike if inapplicable)</w:t>
      </w:r>
    </w:p>
    <w:p w:rsidR="007E112A" w:rsidRDefault="007E112A" w:rsidP="002A2D20">
      <w:pPr>
        <w:overflowPunct w:val="0"/>
        <w:autoSpaceDE w:val="0"/>
        <w:autoSpaceDN w:val="0"/>
        <w:adjustRightInd w:val="0"/>
        <w:ind w:left="720"/>
      </w:pPr>
    </w:p>
    <w:p w:rsidR="007E112A" w:rsidRDefault="007E112A" w:rsidP="002A2D20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 xml:space="preserve">That the Taxable Estate is less than </w:t>
      </w:r>
      <w:r w:rsidR="00D11017">
        <w:t xml:space="preserve">the </w:t>
      </w:r>
      <w:r w:rsidR="002A2D20">
        <w:t>applicable exclusion amount for the year in which the decedent died, therefore,</w:t>
      </w:r>
      <w:r>
        <w:t xml:space="preserve"> the Estate is not subject to </w:t>
      </w:r>
      <w:r w:rsidR="002A2D20">
        <w:t>New York Estate t</w:t>
      </w:r>
      <w:r>
        <w:t>ax.</w:t>
      </w:r>
      <w:r w:rsidR="002A2D20">
        <w:t xml:space="preserve">  </w:t>
      </w:r>
      <w:r w:rsidR="002A2D20" w:rsidRPr="002A2D20">
        <w:rPr>
          <w:i/>
        </w:rPr>
        <w:t>[OR]</w:t>
      </w:r>
      <w:r w:rsidR="002A2D20">
        <w:rPr>
          <w:i/>
        </w:rPr>
        <w:t xml:space="preserve">  </w:t>
      </w:r>
      <w:r w:rsidR="002A2D20" w:rsidRPr="002A2D20">
        <w:t xml:space="preserve">The Estate undertakes to pay any and all </w:t>
      </w:r>
      <w:r w:rsidR="002A2D20">
        <w:t xml:space="preserve">New York </w:t>
      </w:r>
      <w:r w:rsidR="002A2D20" w:rsidRPr="002A2D20">
        <w:t>Estate tax due or to become due.</w:t>
      </w:r>
      <w:r w:rsidR="002A2D20">
        <w:rPr>
          <w:i/>
        </w:rPr>
        <w:t xml:space="preserve">  (strike if inapplicable)</w:t>
      </w:r>
    </w:p>
    <w:p w:rsidR="007E112A" w:rsidRDefault="007E112A" w:rsidP="002A2D20">
      <w:pPr>
        <w:overflowPunct w:val="0"/>
        <w:autoSpaceDE w:val="0"/>
        <w:autoSpaceDN w:val="0"/>
        <w:adjustRightInd w:val="0"/>
      </w:pPr>
    </w:p>
    <w:p w:rsidR="007E112A" w:rsidRDefault="007E112A" w:rsidP="002A2D20">
      <w:pPr>
        <w:overflowPunct w:val="0"/>
        <w:autoSpaceDE w:val="0"/>
        <w:autoSpaceDN w:val="0"/>
        <w:adjustRightInd w:val="0"/>
        <w:ind w:left="720"/>
      </w:pPr>
      <w:r>
        <w:t xml:space="preserve">Further, that all debts/legacies against the Estate, if any, </w:t>
      </w:r>
      <w:r w:rsidR="002A2D20">
        <w:t>have been paid or will be paid out of the assets of the Estate</w:t>
      </w:r>
      <w:r>
        <w:t>.</w:t>
      </w:r>
    </w:p>
    <w:p w:rsidR="007E112A" w:rsidRDefault="007E112A" w:rsidP="002A2D20">
      <w:pPr>
        <w:overflowPunct w:val="0"/>
        <w:autoSpaceDE w:val="0"/>
        <w:autoSpaceDN w:val="0"/>
        <w:adjustRightInd w:val="0"/>
        <w:ind w:left="720"/>
      </w:pPr>
    </w:p>
    <w:p w:rsidR="007E112A" w:rsidRDefault="007E112A" w:rsidP="002A2D2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>
        <w:t xml:space="preserve">That this affidavit is executed to induce </w:t>
      </w:r>
      <w:r w:rsidR="005B4839">
        <w:t xml:space="preserve">Stewart </w:t>
      </w:r>
      <w:r>
        <w:t>Title Insurance</w:t>
      </w:r>
      <w:r w:rsidR="005B4839">
        <w:t xml:space="preserve"> </w:t>
      </w:r>
      <w:r w:rsidR="00B445D8">
        <w:t>C</w:t>
      </w:r>
      <w:r w:rsidR="005B4839">
        <w:t>ompany</w:t>
      </w:r>
      <w:r>
        <w:t xml:space="preserve"> to issue a Policy of Title Insurance covering said premises, knowing that they will rely on the statements herein made are true.</w:t>
      </w:r>
    </w:p>
    <w:p w:rsidR="002A2D20" w:rsidRDefault="002A2D20" w:rsidP="002A2D20">
      <w:r>
        <w:tab/>
      </w:r>
      <w:r>
        <w:tab/>
      </w:r>
      <w:r>
        <w:tab/>
      </w:r>
      <w:r>
        <w:tab/>
      </w:r>
      <w:r>
        <w:tab/>
      </w:r>
    </w:p>
    <w:p w:rsidR="007E112A" w:rsidRDefault="007E112A" w:rsidP="002A2D20">
      <w:r>
        <w:tab/>
      </w:r>
      <w:r>
        <w:tab/>
      </w:r>
      <w:r>
        <w:tab/>
      </w:r>
      <w:r>
        <w:tab/>
      </w:r>
      <w:r>
        <w:tab/>
      </w:r>
      <w:r w:rsidR="00CD446F">
        <w:tab/>
      </w:r>
      <w:r>
        <w:t>________________________________________</w:t>
      </w:r>
    </w:p>
    <w:p w:rsidR="002A2D20" w:rsidRDefault="002A2D20" w:rsidP="002A2D20">
      <w:r>
        <w:tab/>
      </w:r>
      <w:r>
        <w:tab/>
      </w:r>
      <w:r>
        <w:tab/>
      </w:r>
      <w:r>
        <w:tab/>
      </w:r>
      <w:r>
        <w:tab/>
      </w:r>
      <w:r w:rsidR="00CD446F">
        <w:tab/>
      </w:r>
      <w:r>
        <w:t>Printed Name:</w:t>
      </w:r>
      <w:bookmarkStart w:id="0" w:name="_GoBack"/>
      <w:bookmarkEnd w:id="0"/>
    </w:p>
    <w:p w:rsidR="007E112A" w:rsidRDefault="007E112A" w:rsidP="002A2D20">
      <w:r>
        <w:t>Sworn to before me this _____</w:t>
      </w:r>
    </w:p>
    <w:p w:rsidR="007E112A" w:rsidRDefault="00B445D8" w:rsidP="002A2D20">
      <w:r>
        <w:t>day of ___________, 20___</w:t>
      </w:r>
    </w:p>
    <w:p w:rsidR="007E112A" w:rsidRDefault="007E112A" w:rsidP="002A2D20"/>
    <w:p w:rsidR="007E112A" w:rsidRDefault="007E112A" w:rsidP="002A2D20">
      <w:r>
        <w:t>___________________________</w:t>
      </w:r>
    </w:p>
    <w:p w:rsidR="007E112A" w:rsidRDefault="007E112A" w:rsidP="002A2D20">
      <w:pPr>
        <w:rPr>
          <w:szCs w:val="20"/>
        </w:rPr>
      </w:pPr>
      <w:r>
        <w:t>Notary Public</w:t>
      </w:r>
    </w:p>
    <w:sectPr w:rsidR="007E112A" w:rsidSect="005652A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E0" w:rsidRDefault="00AC03E0">
      <w:r>
        <w:separator/>
      </w:r>
    </w:p>
  </w:endnote>
  <w:endnote w:type="continuationSeparator" w:id="0">
    <w:p w:rsidR="00AC03E0" w:rsidRDefault="00A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2A" w:rsidRDefault="007E112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12A" w:rsidRDefault="007E112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AB" w:rsidRPr="005652AB" w:rsidRDefault="005652AB" w:rsidP="005652AB">
    <w:pPr>
      <w:pStyle w:val="Footer"/>
      <w:jc w:val="center"/>
      <w:rPr>
        <w:rFonts w:ascii="Calibri Light" w:hAnsi="Calibri Light" w:cs="Calibri Light"/>
        <w:b/>
        <w:color w:val="0281D4"/>
        <w:sz w:val="20"/>
      </w:rPr>
    </w:pPr>
    <w:r w:rsidRPr="005652AB">
      <w:rPr>
        <w:rFonts w:ascii="Calibri Light" w:hAnsi="Calibri Light" w:cs="Calibri Light"/>
        <w:b/>
        <w:color w:val="0281D4"/>
        <w:sz w:val="20"/>
      </w:rPr>
      <w:t xml:space="preserve">Page </w:t>
    </w:r>
    <w:r w:rsidRPr="005652AB">
      <w:rPr>
        <w:rFonts w:ascii="Calibri Light" w:hAnsi="Calibri Light" w:cs="Calibri Light"/>
        <w:b/>
        <w:color w:val="0281D4"/>
        <w:sz w:val="20"/>
      </w:rPr>
      <w:fldChar w:fldCharType="begin"/>
    </w:r>
    <w:r w:rsidRPr="005652AB">
      <w:rPr>
        <w:rFonts w:ascii="Calibri Light" w:hAnsi="Calibri Light" w:cs="Calibri Light"/>
        <w:b/>
        <w:color w:val="0281D4"/>
        <w:sz w:val="20"/>
      </w:rPr>
      <w:instrText xml:space="preserve"> PAGE  \* Arabic  \* MERGEFORMAT </w:instrText>
    </w:r>
    <w:r w:rsidRPr="005652AB">
      <w:rPr>
        <w:rFonts w:ascii="Calibri Light" w:hAnsi="Calibri Light" w:cs="Calibri Light"/>
        <w:b/>
        <w:color w:val="0281D4"/>
        <w:sz w:val="20"/>
      </w:rPr>
      <w:fldChar w:fldCharType="separate"/>
    </w:r>
    <w:r>
      <w:rPr>
        <w:rFonts w:ascii="Calibri Light" w:hAnsi="Calibri Light" w:cs="Calibri Light"/>
        <w:b/>
        <w:noProof/>
        <w:color w:val="0281D4"/>
        <w:sz w:val="20"/>
      </w:rPr>
      <w:t>1</w:t>
    </w:r>
    <w:r w:rsidRPr="005652AB">
      <w:rPr>
        <w:rFonts w:ascii="Calibri Light" w:hAnsi="Calibri Light" w:cs="Calibri Light"/>
        <w:b/>
        <w:color w:val="0281D4"/>
        <w:sz w:val="20"/>
      </w:rPr>
      <w:fldChar w:fldCharType="end"/>
    </w:r>
    <w:r w:rsidRPr="005652AB">
      <w:rPr>
        <w:rFonts w:ascii="Calibri Light" w:hAnsi="Calibri Light" w:cs="Calibri Light"/>
        <w:b/>
        <w:color w:val="0281D4"/>
        <w:sz w:val="20"/>
      </w:rPr>
      <w:t xml:space="preserve"> of </w:t>
    </w:r>
    <w:r w:rsidRPr="005652AB">
      <w:rPr>
        <w:rFonts w:ascii="Calibri Light" w:hAnsi="Calibri Light" w:cs="Calibri Light"/>
        <w:b/>
        <w:color w:val="0281D4"/>
        <w:sz w:val="20"/>
      </w:rPr>
      <w:fldChar w:fldCharType="begin"/>
    </w:r>
    <w:r w:rsidRPr="005652AB">
      <w:rPr>
        <w:rFonts w:ascii="Calibri Light" w:hAnsi="Calibri Light" w:cs="Calibri Light"/>
        <w:b/>
        <w:color w:val="0281D4"/>
        <w:sz w:val="20"/>
      </w:rPr>
      <w:instrText xml:space="preserve"> NUMPAGES  \* Arabic  \* MERGEFORMAT </w:instrText>
    </w:r>
    <w:r w:rsidRPr="005652AB">
      <w:rPr>
        <w:rFonts w:ascii="Calibri Light" w:hAnsi="Calibri Light" w:cs="Calibri Light"/>
        <w:b/>
        <w:color w:val="0281D4"/>
        <w:sz w:val="20"/>
      </w:rPr>
      <w:fldChar w:fldCharType="separate"/>
    </w:r>
    <w:r>
      <w:rPr>
        <w:rFonts w:ascii="Calibri Light" w:hAnsi="Calibri Light" w:cs="Calibri Light"/>
        <w:b/>
        <w:noProof/>
        <w:color w:val="0281D4"/>
        <w:sz w:val="20"/>
      </w:rPr>
      <w:t>1</w:t>
    </w:r>
    <w:r w:rsidRPr="005652AB">
      <w:rPr>
        <w:rFonts w:ascii="Calibri Light" w:hAnsi="Calibri Light" w:cs="Calibri Light"/>
        <w:b/>
        <w:color w:val="0281D4"/>
        <w:sz w:val="20"/>
      </w:rPr>
      <w:fldChar w:fldCharType="end"/>
    </w:r>
  </w:p>
  <w:p w:rsidR="007E112A" w:rsidRDefault="007E112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E0" w:rsidRDefault="00AC03E0">
      <w:r>
        <w:separator/>
      </w:r>
    </w:p>
  </w:footnote>
  <w:footnote w:type="continuationSeparator" w:id="0">
    <w:p w:rsidR="00AC03E0" w:rsidRDefault="00AC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2A" w:rsidRDefault="005652A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2490470</wp:posOffset>
              </wp:positionH>
              <wp:positionV relativeFrom="paragraph">
                <wp:posOffset>51435</wp:posOffset>
              </wp:positionV>
              <wp:extent cx="3416300" cy="549910"/>
              <wp:effectExtent l="0" t="0" r="12700" b="2540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549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52AB" w:rsidRDefault="005652AB" w:rsidP="005652AB">
                          <w:pPr>
                            <w:jc w:val="right"/>
                            <w:rPr>
                              <w:rFonts w:ascii="DIN" w:hAnsi="DIN" w:cs="Arial"/>
                              <w:b/>
                              <w:color w:val="0281D4"/>
                              <w:sz w:val="38"/>
                              <w:szCs w:val="48"/>
                            </w:rPr>
                          </w:pPr>
                          <w:r w:rsidRPr="005652AB">
                            <w:rPr>
                              <w:rFonts w:ascii="DIN" w:hAnsi="DIN" w:cs="Arial"/>
                              <w:b/>
                              <w:color w:val="0281D4"/>
                              <w:sz w:val="38"/>
                              <w:szCs w:val="48"/>
                            </w:rPr>
                            <w:t xml:space="preserve">Estate Tax Affidavit </w:t>
                          </w:r>
                        </w:p>
                        <w:p w:rsidR="005652AB" w:rsidRPr="005652AB" w:rsidRDefault="005652AB" w:rsidP="005652AB">
                          <w:pPr>
                            <w:jc w:val="right"/>
                            <w:rPr>
                              <w:rFonts w:ascii="DIN" w:hAnsi="DIN" w:cs="Arial"/>
                              <w:color w:val="0281D4"/>
                              <w:sz w:val="8"/>
                            </w:rPr>
                          </w:pPr>
                          <w:r w:rsidRPr="005652AB">
                            <w:rPr>
                              <w:rFonts w:ascii="DIN" w:hAnsi="DIN" w:cs="Arial"/>
                              <w:b/>
                              <w:color w:val="0281D4"/>
                              <w:szCs w:val="48"/>
                            </w:rPr>
                            <w:t>(Federal and NY)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196.1pt;margin-top:4.05pt;width:269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" filled="f" stroked="f" strokeweight=".5pt">
              <v:path arrowok="t"/>
              <v:textbox inset=",0,0">
                <w:txbxContent>
                  <w:p w:rsidR="005652AB" w:rsidRDefault="005652AB" w:rsidP="005652AB">
                    <w:pPr>
                      <w:jc w:val="right"/>
                      <w:rPr>
                        <w:rFonts w:ascii="DIN" w:hAnsi="DIN" w:cs="Arial"/>
                        <w:b/>
                        <w:color w:val="0281D4"/>
                        <w:sz w:val="38"/>
                        <w:szCs w:val="48"/>
                      </w:rPr>
                    </w:pPr>
                    <w:r w:rsidRPr="005652AB">
                      <w:rPr>
                        <w:rFonts w:ascii="DIN" w:hAnsi="DIN" w:cs="Arial"/>
                        <w:b/>
                        <w:color w:val="0281D4"/>
                        <w:sz w:val="38"/>
                        <w:szCs w:val="48"/>
                      </w:rPr>
                      <w:t xml:space="preserve">Estate Tax Affidavit </w:t>
                    </w:r>
                  </w:p>
                  <w:p w:rsidR="005652AB" w:rsidRPr="005652AB" w:rsidRDefault="005652AB" w:rsidP="005652AB">
                    <w:pPr>
                      <w:jc w:val="right"/>
                      <w:rPr>
                        <w:rFonts w:ascii="DIN" w:hAnsi="DIN" w:cs="Arial"/>
                        <w:color w:val="0281D4"/>
                        <w:sz w:val="8"/>
                      </w:rPr>
                    </w:pPr>
                    <w:r w:rsidRPr="005652AB">
                      <w:rPr>
                        <w:rFonts w:ascii="DIN" w:hAnsi="DIN" w:cs="Arial"/>
                        <w:b/>
                        <w:color w:val="0281D4"/>
                        <w:szCs w:val="48"/>
                      </w:rPr>
                      <w:t>(Federal and NY)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519FA">
      <w:rPr>
        <w:noProof/>
      </w:rPr>
      <w:drawing>
        <wp:inline distT="0" distB="0" distL="0" distR="0">
          <wp:extent cx="2210435" cy="874395"/>
          <wp:effectExtent l="0" t="0" r="0" b="190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2AB" w:rsidRDefault="005652AB">
    <w:pPr>
      <w:pStyle w:val="Header"/>
    </w:pPr>
    <w:r>
      <w:rPr>
        <w:noProof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6127"/>
    <w:multiLevelType w:val="hybridMultilevel"/>
    <w:tmpl w:val="00FE9340"/>
    <w:lvl w:ilvl="0" w:tplc="4D040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2C5A01"/>
    <w:multiLevelType w:val="hybridMultilevel"/>
    <w:tmpl w:val="CFAA2AC2"/>
    <w:lvl w:ilvl="0" w:tplc="6944AC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EA09F3"/>
    <w:multiLevelType w:val="hybridMultilevel"/>
    <w:tmpl w:val="E2546C3E"/>
    <w:lvl w:ilvl="0" w:tplc="5F92E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7C0AC0"/>
    <w:multiLevelType w:val="hybridMultilevel"/>
    <w:tmpl w:val="E52A1C6E"/>
    <w:lvl w:ilvl="0" w:tplc="E350227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26093A"/>
    <w:multiLevelType w:val="hybridMultilevel"/>
    <w:tmpl w:val="7B1A20CA"/>
    <w:lvl w:ilvl="0" w:tplc="80909668">
      <w:start w:val="3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FF"/>
    <w:rsid w:val="00157F7F"/>
    <w:rsid w:val="001E7400"/>
    <w:rsid w:val="002A2D20"/>
    <w:rsid w:val="003951FF"/>
    <w:rsid w:val="005652AB"/>
    <w:rsid w:val="005A6106"/>
    <w:rsid w:val="005B4839"/>
    <w:rsid w:val="007E112A"/>
    <w:rsid w:val="00A97E03"/>
    <w:rsid w:val="00AC03E0"/>
    <w:rsid w:val="00B445D8"/>
    <w:rsid w:val="00CD446F"/>
    <w:rsid w:val="00D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7F6963-0614-49D4-B7A0-1758CF89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BalloonText">
    <w:name w:val="Balloon Text"/>
    <w:basedOn w:val="Normal"/>
    <w:semiHidden/>
    <w:rsid w:val="00B445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11017"/>
    <w:rPr>
      <w:b/>
      <w:bCs/>
    </w:rPr>
  </w:style>
  <w:style w:type="character" w:customStyle="1" w:styleId="FooterChar">
    <w:name w:val="Footer Char"/>
    <w:link w:val="Footer"/>
    <w:uiPriority w:val="99"/>
    <w:rsid w:val="00565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>Insurance Company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/>
  <dc:creator>Kathleen Hennessy</dc:creator>
  <cp:keywords/>
  <dc:description/>
  <cp:lastModifiedBy>Kev</cp:lastModifiedBy>
  <cp:revision>2</cp:revision>
  <cp:lastPrinted>2016-10-21T18:46:00Z</cp:lastPrinted>
  <dcterms:created xsi:type="dcterms:W3CDTF">2021-01-09T19:03:00Z</dcterms:created>
  <dcterms:modified xsi:type="dcterms:W3CDTF">2021-01-09T19:03:00Z</dcterms:modified>
</cp:coreProperties>
</file>